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452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980"/>
        <w:gridCol w:w="2802"/>
        <w:gridCol w:w="3260"/>
        <w:gridCol w:w="2410"/>
      </w:tblGrid>
      <w:tr w:rsidR="003232E4" w:rsidRPr="00C4681F" w:rsidTr="00832012">
        <w:trPr>
          <w:trHeight w:val="618"/>
        </w:trPr>
        <w:tc>
          <w:tcPr>
            <w:tcW w:w="104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bookmarkStart w:id="0" w:name="RANGE!A1:D35"/>
            <w:r w:rsidRPr="00C4681F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國立臺東大學</w:t>
            </w:r>
            <w:bookmarkStart w:id="1" w:name="_GoBack"/>
            <w:bookmarkEnd w:id="1"/>
            <w:r w:rsidRPr="00C4681F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圖書資訊館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</w:t>
            </w:r>
            <w:r w:rsidRPr="00C4681F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  <w:u w:val="single"/>
              </w:rPr>
              <w:t>館際互借證長期借閱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 </w:t>
            </w:r>
            <w:r w:rsidRPr="00C4681F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申請表</w:t>
            </w:r>
            <w:bookmarkEnd w:id="0"/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 xml:space="preserve"> </w:t>
            </w:r>
          </w:p>
        </w:tc>
      </w:tr>
      <w:tr w:rsidR="003232E4" w:rsidRPr="00C4681F" w:rsidTr="009D7F04">
        <w:trPr>
          <w:trHeight w:val="585"/>
        </w:trPr>
        <w:tc>
          <w:tcPr>
            <w:tcW w:w="8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B11647" w:rsidRDefault="003232E4" w:rsidP="00832012">
            <w:pPr>
              <w:widowControl/>
              <w:spacing w:line="500" w:lineRule="exac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3232E4">
              <w:rPr>
                <w:rFonts w:ascii="標楷體" w:eastAsia="標楷體" w:hAnsi="標楷體" w:cs="新細明體" w:hint="eastAsia"/>
                <w:color w:val="000000" w:themeColor="text1"/>
                <w:sz w:val="28"/>
                <w:szCs w:val="28"/>
              </w:rPr>
              <w:t>借閱期限</w:t>
            </w:r>
            <w:r w:rsidRPr="00B1164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自    年   月   日起至    年    月    日止                 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B11647" w:rsidRDefault="003232E4" w:rsidP="00832012">
            <w:pPr>
              <w:widowControl/>
              <w:spacing w:line="500" w:lineRule="exact"/>
              <w:jc w:val="righ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1164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□ 借閱人收執聯</w:t>
            </w:r>
          </w:p>
          <w:p w:rsidR="003232E4" w:rsidRPr="00B11647" w:rsidRDefault="003232E4" w:rsidP="00832012">
            <w:pPr>
              <w:widowControl/>
              <w:spacing w:line="500" w:lineRule="exact"/>
              <w:jc w:val="right"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1164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□ 圖資館保存聯</w:t>
            </w:r>
          </w:p>
        </w:tc>
      </w:tr>
      <w:tr w:rsidR="003232E4" w:rsidRPr="00C4681F" w:rsidTr="009D7F04">
        <w:trPr>
          <w:trHeight w:val="412"/>
        </w:trPr>
        <w:tc>
          <w:tcPr>
            <w:tcW w:w="8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B11647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 w:val="28"/>
                <w:szCs w:val="28"/>
              </w:rPr>
            </w:pPr>
            <w:r w:rsidRPr="00B1164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申請事由 □教學研究 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B1164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□公務 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</w:t>
            </w:r>
            <w:r w:rsidRPr="00B1164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□其他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：</w:t>
            </w:r>
            <w:r w:rsidRPr="00B1164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_____________</w:t>
            </w:r>
            <w:r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>___</w:t>
            </w:r>
            <w:r w:rsidRPr="00B11647">
              <w:rPr>
                <w:rFonts w:ascii="標楷體" w:eastAsia="標楷體" w:hAnsi="標楷體" w:cs="新細明體" w:hint="eastAsia"/>
                <w:color w:val="000000"/>
                <w:sz w:val="28"/>
                <w:szCs w:val="28"/>
              </w:rPr>
              <w:t xml:space="preserve">       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Default="003232E4" w:rsidP="0083201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32E4" w:rsidRPr="00C4681F" w:rsidTr="009D7F04">
        <w:trPr>
          <w:trHeight w:val="547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序號</w:t>
            </w: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67D03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借閱人</w:t>
            </w:r>
            <w:r w:rsidR="00867D03" w:rsidRPr="00867D03">
              <w:rPr>
                <w:rFonts w:ascii="標楷體" w:eastAsia="標楷體" w:hAnsi="標楷體" w:cs="新細明體" w:hint="eastAsia"/>
                <w:color w:val="000000"/>
                <w:sz w:val="18"/>
                <w:szCs w:val="18"/>
              </w:rPr>
              <w:t>(同申請人免填)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館際互借</w:t>
            </w: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證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號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備註</w:t>
            </w:r>
          </w:p>
        </w:tc>
      </w:tr>
      <w:tr w:rsidR="003232E4" w:rsidRPr="00C4681F" w:rsidTr="009D7F04">
        <w:trPr>
          <w:trHeight w:val="5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32E4" w:rsidRPr="00C4681F" w:rsidTr="009D7F04">
        <w:trPr>
          <w:trHeight w:val="5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32E4" w:rsidRPr="00C4681F" w:rsidTr="009D7F04">
        <w:trPr>
          <w:trHeight w:val="5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32E4" w:rsidRPr="00C4681F" w:rsidTr="009D7F04">
        <w:trPr>
          <w:trHeight w:val="5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32E4" w:rsidRPr="00C4681F" w:rsidTr="009D7F04">
        <w:trPr>
          <w:trHeight w:val="555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32E4" w:rsidRPr="00C4681F" w:rsidTr="009D7F04">
        <w:trPr>
          <w:trHeight w:val="4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申請(借閱)人</w:t>
            </w:r>
          </w:p>
        </w:tc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圖書資訊館</w:t>
            </w:r>
          </w:p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承辦人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　</w:t>
            </w:r>
          </w:p>
        </w:tc>
      </w:tr>
      <w:tr w:rsidR="003232E4" w:rsidRPr="00C4681F" w:rsidTr="009D7F04">
        <w:trPr>
          <w:trHeight w:val="1164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32E4" w:rsidRPr="00C4681F" w:rsidTr="009D7F04">
        <w:trPr>
          <w:trHeight w:val="405"/>
        </w:trPr>
        <w:tc>
          <w:tcPr>
            <w:tcW w:w="198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申請單位主管</w:t>
            </w:r>
          </w:p>
        </w:tc>
        <w:tc>
          <w:tcPr>
            <w:tcW w:w="2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　</w:t>
            </w:r>
          </w:p>
        </w:tc>
        <w:tc>
          <w:tcPr>
            <w:tcW w:w="326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圖書資訊館</w:t>
            </w:r>
          </w:p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讀者服務組組長</w:t>
            </w:r>
          </w:p>
        </w:tc>
        <w:tc>
          <w:tcPr>
            <w:tcW w:w="241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　</w:t>
            </w:r>
          </w:p>
        </w:tc>
      </w:tr>
      <w:tr w:rsidR="003232E4" w:rsidRPr="00C4681F" w:rsidTr="009D7F04">
        <w:trPr>
          <w:trHeight w:val="1130"/>
        </w:trPr>
        <w:tc>
          <w:tcPr>
            <w:tcW w:w="198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326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  <w:tc>
          <w:tcPr>
            <w:tcW w:w="2410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Cs w:val="24"/>
              </w:rPr>
            </w:pPr>
          </w:p>
        </w:tc>
      </w:tr>
      <w:tr w:rsidR="003232E4" w:rsidRPr="00C4681F" w:rsidTr="00832012">
        <w:trPr>
          <w:trHeight w:val="539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232E4" w:rsidRPr="00C4681F" w:rsidRDefault="003232E4" w:rsidP="0083201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申辦日：</w:t>
            </w:r>
          </w:p>
        </w:tc>
        <w:tc>
          <w:tcPr>
            <w:tcW w:w="847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</w:tr>
      <w:tr w:rsidR="003232E4" w:rsidRPr="00C4681F" w:rsidTr="00832012">
        <w:trPr>
          <w:trHeight w:val="571"/>
        </w:trPr>
        <w:tc>
          <w:tcPr>
            <w:tcW w:w="19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jc w:val="right"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歸還日</w:t>
            </w:r>
            <w:r>
              <w:rPr>
                <w:rFonts w:ascii="標楷體" w:eastAsia="標楷體" w:hAnsi="標楷體" w:cs="新細明體" w:hint="eastAsia"/>
                <w:color w:val="000000"/>
                <w:sz w:val="32"/>
                <w:szCs w:val="32"/>
              </w:rPr>
              <w:t>：</w:t>
            </w:r>
          </w:p>
        </w:tc>
        <w:tc>
          <w:tcPr>
            <w:tcW w:w="847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32E4" w:rsidRPr="00C4681F" w:rsidRDefault="003232E4" w:rsidP="00832012">
            <w:pPr>
              <w:widowControl/>
              <w:rPr>
                <w:rFonts w:ascii="標楷體" w:eastAsia="標楷體" w:hAnsi="標楷體" w:cs="新細明體"/>
                <w:color w:val="000000"/>
                <w:sz w:val="32"/>
                <w:szCs w:val="32"/>
              </w:rPr>
            </w:pPr>
          </w:p>
        </w:tc>
      </w:tr>
      <w:tr w:rsidR="003232E4" w:rsidRPr="00C4681F" w:rsidTr="00832012">
        <w:trPr>
          <w:trHeight w:val="30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2E4" w:rsidRPr="00C4681F" w:rsidRDefault="003232E4" w:rsidP="00832012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相關注意事項：</w:t>
            </w:r>
          </w:p>
        </w:tc>
      </w:tr>
      <w:tr w:rsidR="003232E4" w:rsidRPr="00C4681F" w:rsidTr="00832012">
        <w:trPr>
          <w:trHeight w:val="30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2E4" w:rsidRPr="00C4681F" w:rsidRDefault="003232E4" w:rsidP="000A5556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A76DB7">
              <w:rPr>
                <w:rFonts w:ascii="標楷體" w:eastAsia="標楷體" w:hAnsi="標楷體" w:cs="新細明體" w:hint="eastAsia"/>
                <w:szCs w:val="24"/>
              </w:rPr>
              <w:t>1.</w:t>
            </w:r>
            <w:r w:rsidR="00E701B6" w:rsidRPr="00466F55">
              <w:rPr>
                <w:rFonts w:ascii="標楷體" w:eastAsia="標楷體" w:hAnsi="標楷體" w:hint="eastAsia"/>
                <w:color w:val="FF0000"/>
                <w:szCs w:val="24"/>
              </w:rPr>
              <w:t>本校非臺東縣縣內之專班或單位</w:t>
            </w:r>
            <w:r w:rsidR="00E701B6">
              <w:rPr>
                <w:rFonts w:ascii="標楷體" w:eastAsia="標楷體" w:hAnsi="標楷體" w:hint="eastAsia"/>
                <w:color w:val="FF0000"/>
                <w:szCs w:val="24"/>
              </w:rPr>
              <w:t>，經主管</w:t>
            </w:r>
            <w:r w:rsidR="009D7F04">
              <w:rPr>
                <w:rFonts w:ascii="標楷體" w:eastAsia="標楷體" w:hAnsi="標楷體" w:hint="eastAsia"/>
                <w:color w:val="FF0000"/>
                <w:szCs w:val="24"/>
              </w:rPr>
              <w:t>推派</w:t>
            </w:r>
            <w:r>
              <w:rPr>
                <w:rFonts w:ascii="標楷體" w:eastAsia="標楷體" w:hAnsi="標楷體" w:cs="新細明體" w:hint="eastAsia"/>
                <w:szCs w:val="24"/>
              </w:rPr>
              <w:t>之代表</w:t>
            </w:r>
            <w:r w:rsidR="009D7F04">
              <w:rPr>
                <w:rFonts w:ascii="標楷體" w:eastAsia="標楷體" w:hAnsi="標楷體" w:cs="新細明體" w:hint="eastAsia"/>
                <w:szCs w:val="24"/>
              </w:rPr>
              <w:t>為借閱人</w:t>
            </w:r>
            <w:r w:rsidR="00E701B6">
              <w:rPr>
                <w:rFonts w:ascii="標楷體" w:eastAsia="標楷體" w:hAnsi="標楷體" w:cs="新細明體" w:hint="eastAsia"/>
                <w:szCs w:val="24"/>
              </w:rPr>
              <w:t>。</w:t>
            </w:r>
          </w:p>
        </w:tc>
      </w:tr>
      <w:tr w:rsidR="003232E4" w:rsidRPr="00C4681F" w:rsidTr="00832012">
        <w:trPr>
          <w:trHeight w:val="30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2E4" w:rsidRPr="00C4681F" w:rsidRDefault="003232E4" w:rsidP="009D7F04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2.</w:t>
            </w:r>
            <w:r w:rsidR="009D7F04">
              <w:rPr>
                <w:rFonts w:ascii="標楷體" w:eastAsia="標楷體" w:hAnsi="標楷體" w:cs="新細明體" w:hint="eastAsia"/>
                <w:color w:val="000000"/>
                <w:szCs w:val="24"/>
              </w:rPr>
              <w:t>每次</w:t>
            </w: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借期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以學期為主</w:t>
            </w:r>
            <w:r w:rsidR="00E701B6">
              <w:rPr>
                <w:rFonts w:ascii="標楷體" w:eastAsia="標楷體" w:hAnsi="標楷體" w:cs="新細明體" w:hint="eastAsia"/>
                <w:color w:val="000000"/>
                <w:szCs w:val="24"/>
              </w:rPr>
              <w:t>，若仍有借閱需求，需重新申請。</w:t>
            </w:r>
          </w:p>
        </w:tc>
      </w:tr>
      <w:tr w:rsidR="003232E4" w:rsidRPr="00C4681F" w:rsidTr="00832012">
        <w:trPr>
          <w:trHeight w:val="30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2E4" w:rsidRPr="00C4681F" w:rsidRDefault="009D7F04" w:rsidP="009D7F04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3</w:t>
            </w:r>
            <w:r>
              <w:rPr>
                <w:rFonts w:ascii="標楷體" w:eastAsia="標楷體" w:hAnsi="標楷體" w:cs="新細明體"/>
                <w:color w:val="000000"/>
                <w:szCs w:val="24"/>
              </w:rPr>
              <w:t>.</w:t>
            </w:r>
            <w:r w:rsidRPr="009D7F04">
              <w:rPr>
                <w:rFonts w:ascii="標楷體" w:eastAsia="標楷體" w:hAnsi="標楷體" w:cs="新細明體" w:hint="eastAsia"/>
                <w:color w:val="000000"/>
                <w:szCs w:val="24"/>
              </w:rPr>
              <w:t>每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次</w:t>
            </w:r>
            <w:r w:rsidRPr="009D7F04">
              <w:rPr>
                <w:rFonts w:ascii="標楷體" w:eastAsia="標楷體" w:hAnsi="標楷體" w:cs="新細明體" w:hint="eastAsia"/>
                <w:color w:val="000000"/>
                <w:szCs w:val="24"/>
              </w:rPr>
              <w:t>限借2個合作館，每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一</w:t>
            </w:r>
            <w:r w:rsidRPr="009D7F04">
              <w:rPr>
                <w:rFonts w:ascii="標楷體" w:eastAsia="標楷體" w:hAnsi="標楷體" w:cs="新細明體" w:hint="eastAsia"/>
                <w:color w:val="000000"/>
                <w:szCs w:val="24"/>
              </w:rPr>
              <w:t>館至多可借2張互借證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。</w:t>
            </w:r>
          </w:p>
        </w:tc>
      </w:tr>
      <w:tr w:rsidR="009D7F04" w:rsidRPr="00C4681F" w:rsidTr="00832012">
        <w:trPr>
          <w:trHeight w:val="30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9D7F04" w:rsidRPr="00C4681F" w:rsidRDefault="009D7F04" w:rsidP="009D7F04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4</w:t>
            </w: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.申請表（一式兩份，借閱人與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圖書資訊</w:t>
            </w: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館各執一份）填妥遞交本館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後</w:t>
            </w:r>
            <w:r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始得辦理相關出借手續</w:t>
            </w:r>
            <w:r>
              <w:rPr>
                <w:rFonts w:ascii="標楷體" w:eastAsia="標楷體" w:hAnsi="標楷體" w:cs="新細明體" w:hint="eastAsia"/>
                <w:color w:val="000000"/>
                <w:szCs w:val="24"/>
              </w:rPr>
              <w:t>。</w:t>
            </w:r>
          </w:p>
        </w:tc>
      </w:tr>
      <w:tr w:rsidR="003232E4" w:rsidRPr="00C4681F" w:rsidTr="00832012">
        <w:trPr>
          <w:trHeight w:val="30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2E4" w:rsidRPr="00C4681F" w:rsidRDefault="009D7F04" w:rsidP="009D7F04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5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.如有逾期、不慎發生毀損、遺失等情事，將依相關規定辦理。</w:t>
            </w:r>
          </w:p>
        </w:tc>
      </w:tr>
      <w:tr w:rsidR="003232E4" w:rsidRPr="00C4681F" w:rsidTr="00832012">
        <w:trPr>
          <w:trHeight w:val="300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2E4" w:rsidRPr="00C4681F" w:rsidRDefault="009D7F04" w:rsidP="009D7F04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6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.申請借期人應善盡保管與管理之責，遇有借閱人離職、離校(含休學)，應列入離職程序項目。</w:t>
            </w:r>
          </w:p>
        </w:tc>
      </w:tr>
      <w:tr w:rsidR="003232E4" w:rsidRPr="00C4681F" w:rsidTr="00832012">
        <w:trPr>
          <w:trHeight w:val="645"/>
        </w:trPr>
        <w:tc>
          <w:tcPr>
            <w:tcW w:w="104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232E4" w:rsidRPr="00C4681F" w:rsidRDefault="009D7F04" w:rsidP="006542EF">
            <w:pPr>
              <w:widowControl/>
              <w:spacing w:line="440" w:lineRule="exact"/>
              <w:rPr>
                <w:rFonts w:ascii="標楷體" w:eastAsia="標楷體" w:hAnsi="標楷體" w:cs="新細明體"/>
                <w:color w:val="000000"/>
                <w:szCs w:val="24"/>
              </w:rPr>
            </w:pPr>
            <w:r>
              <w:rPr>
                <w:rFonts w:ascii="標楷體" w:eastAsia="標楷體" w:hAnsi="標楷體" w:cs="新細明體"/>
                <w:color w:val="000000"/>
                <w:szCs w:val="24"/>
              </w:rPr>
              <w:t>7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.若遇公務所需，接獲通知後，</w:t>
            </w:r>
            <w:r w:rsidR="003232E4">
              <w:rPr>
                <w:rFonts w:ascii="標楷體" w:eastAsia="標楷體" w:hAnsi="標楷體" w:cs="新細明體" w:hint="eastAsia"/>
                <w:color w:val="000000"/>
                <w:szCs w:val="24"/>
              </w:rPr>
              <w:t>借閱人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應</w:t>
            </w:r>
            <w:r w:rsidR="003232E4">
              <w:rPr>
                <w:rFonts w:ascii="標楷體" w:eastAsia="標楷體" w:hAnsi="標楷體" w:cs="新細明體" w:hint="eastAsia"/>
                <w:color w:val="000000"/>
                <w:szCs w:val="24"/>
              </w:rPr>
              <w:t>義務確認與清償互借證相關違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規情事</w:t>
            </w:r>
            <w:r w:rsidR="003232E4">
              <w:rPr>
                <w:rFonts w:ascii="標楷體" w:eastAsia="標楷體" w:hAnsi="標楷體" w:cs="新細明體" w:hint="eastAsia"/>
                <w:color w:val="000000"/>
                <w:szCs w:val="24"/>
              </w:rPr>
              <w:t>後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，</w:t>
            </w:r>
            <w:r w:rsidR="003232E4">
              <w:rPr>
                <w:rFonts w:ascii="標楷體" w:eastAsia="標楷體" w:hAnsi="標楷體" w:cs="新細明體" w:hint="eastAsia"/>
                <w:color w:val="000000"/>
                <w:szCs w:val="24"/>
              </w:rPr>
              <w:t>需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於一週內</w:t>
            </w:r>
            <w:r w:rsidR="003232E4">
              <w:rPr>
                <w:rFonts w:ascii="標楷體" w:eastAsia="標楷體" w:hAnsi="標楷體" w:cs="新細明體"/>
                <w:color w:val="000000"/>
                <w:szCs w:val="24"/>
              </w:rPr>
              <w:br/>
            </w:r>
            <w:r w:rsidR="003232E4">
              <w:rPr>
                <w:rFonts w:ascii="標楷體" w:eastAsia="標楷體" w:hAnsi="標楷體" w:cs="新細明體" w:hint="eastAsia"/>
                <w:color w:val="000000"/>
                <w:szCs w:val="24"/>
              </w:rPr>
              <w:t xml:space="preserve">  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送回本館；若未於一週歸還，則依本館相關</w:t>
            </w:r>
            <w:r w:rsidR="003232E4">
              <w:rPr>
                <w:rFonts w:ascii="標楷體" w:eastAsia="標楷體" w:hAnsi="標楷體" w:cs="新細明體" w:hint="eastAsia"/>
                <w:color w:val="000000"/>
                <w:szCs w:val="24"/>
              </w:rPr>
              <w:t>規定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進行</w:t>
            </w:r>
            <w:r w:rsidR="003232E4">
              <w:rPr>
                <w:rFonts w:ascii="標楷體" w:eastAsia="標楷體" w:hAnsi="標楷體" w:cs="新細明體" w:hint="eastAsia"/>
                <w:color w:val="000000"/>
                <w:szCs w:val="24"/>
              </w:rPr>
              <w:t>催還與</w:t>
            </w:r>
            <w:r w:rsidR="003232E4" w:rsidRPr="00C4681F">
              <w:rPr>
                <w:rFonts w:ascii="標楷體" w:eastAsia="標楷體" w:hAnsi="標楷體" w:cs="新細明體" w:hint="eastAsia"/>
                <w:color w:val="000000"/>
                <w:szCs w:val="24"/>
              </w:rPr>
              <w:t>懲處。</w:t>
            </w:r>
          </w:p>
        </w:tc>
      </w:tr>
    </w:tbl>
    <w:p w:rsidR="00093E7E" w:rsidRPr="003232E4" w:rsidRDefault="00093E7E"/>
    <w:sectPr w:rsidR="00093E7E" w:rsidRPr="003232E4" w:rsidSect="00A61BF3">
      <w:pgSz w:w="11906" w:h="16838"/>
      <w:pgMar w:top="1134" w:right="567" w:bottom="113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7C3A" w:rsidRDefault="002B7C3A" w:rsidP="00BB012A">
      <w:r>
        <w:separator/>
      </w:r>
    </w:p>
  </w:endnote>
  <w:endnote w:type="continuationSeparator" w:id="0">
    <w:p w:rsidR="002B7C3A" w:rsidRDefault="002B7C3A" w:rsidP="00BB01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7C3A" w:rsidRDefault="002B7C3A" w:rsidP="00BB012A">
      <w:r>
        <w:separator/>
      </w:r>
    </w:p>
  </w:footnote>
  <w:footnote w:type="continuationSeparator" w:id="0">
    <w:p w:rsidR="002B7C3A" w:rsidRDefault="002B7C3A" w:rsidP="00BB012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2E4"/>
    <w:rsid w:val="00093E7E"/>
    <w:rsid w:val="000A5556"/>
    <w:rsid w:val="001D4770"/>
    <w:rsid w:val="002B7C3A"/>
    <w:rsid w:val="003232E4"/>
    <w:rsid w:val="003E2CB0"/>
    <w:rsid w:val="005F25FA"/>
    <w:rsid w:val="006542EF"/>
    <w:rsid w:val="00867D03"/>
    <w:rsid w:val="009D7F04"/>
    <w:rsid w:val="00A61BF3"/>
    <w:rsid w:val="00BB012A"/>
    <w:rsid w:val="00E701B6"/>
    <w:rsid w:val="00EB2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97C55320-4D34-418C-A09F-63FBFB10A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2E4"/>
    <w:pPr>
      <w:widowControl w:val="0"/>
    </w:pPr>
    <w:rPr>
      <w:rFonts w:ascii="Calibri" w:eastAsia="新細明體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BB012A"/>
    <w:rPr>
      <w:rFonts w:ascii="Calibri" w:eastAsia="新細明體" w:hAnsi="Calibri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BB012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BB012A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85</Words>
  <Characters>488</Characters>
  <Application>Microsoft Office Word</Application>
  <DocSecurity>0</DocSecurity>
  <Lines>4</Lines>
  <Paragraphs>1</Paragraphs>
  <ScaleCrop>false</ScaleCrop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dcterms:created xsi:type="dcterms:W3CDTF">2021-02-24T03:07:00Z</dcterms:created>
  <dcterms:modified xsi:type="dcterms:W3CDTF">2022-06-15T08:12:00Z</dcterms:modified>
</cp:coreProperties>
</file>